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1E" w:rsidRPr="003D0685" w:rsidRDefault="009F441E" w:rsidP="009F441E">
      <w:pPr>
        <w:shd w:val="clear" w:color="auto" w:fill="FFFFFF"/>
        <w:rPr>
          <w:rFonts w:ascii="Georgia" w:eastAsia="Times New Roman" w:hAnsi="Georgia" w:cs="Arial"/>
          <w:b/>
          <w:color w:val="3C4042"/>
          <w:sz w:val="36"/>
          <w:szCs w:val="36"/>
          <w:lang w:eastAsia="hu-HU"/>
        </w:rPr>
      </w:pPr>
      <w:r w:rsidRPr="003D0685">
        <w:rPr>
          <w:rFonts w:ascii="Georgia" w:eastAsia="Times New Roman" w:hAnsi="Georgia" w:cs="Arial"/>
          <w:b/>
          <w:color w:val="3C4042"/>
          <w:sz w:val="36"/>
          <w:szCs w:val="36"/>
          <w:lang w:eastAsia="hu-HU"/>
        </w:rPr>
        <w:t>Szent Lőrinc éjszakája</w:t>
      </w:r>
    </w:p>
    <w:p w:rsidR="007A6B1B" w:rsidRPr="009F441E" w:rsidRDefault="007A6B1B" w:rsidP="009F441E">
      <w:pPr>
        <w:shd w:val="clear" w:color="auto" w:fill="FFFFFF"/>
        <w:rPr>
          <w:rFonts w:ascii="Georgia" w:eastAsia="Times New Roman" w:hAnsi="Georgia" w:cs="Arial"/>
          <w:color w:val="3C4042"/>
          <w:sz w:val="36"/>
          <w:szCs w:val="36"/>
          <w:lang w:eastAsia="hu-HU"/>
        </w:rPr>
      </w:pPr>
    </w:p>
    <w:p w:rsidR="009F441E" w:rsidRDefault="009F441E" w:rsidP="009F441E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C4042"/>
          <w:sz w:val="24"/>
          <w:szCs w:val="24"/>
          <w:lang w:eastAsia="hu-HU"/>
        </w:rPr>
      </w:pPr>
      <w:r w:rsidRPr="007A6B1B">
        <w:rPr>
          <w:rFonts w:ascii="Arial" w:eastAsia="Times New Roman" w:hAnsi="Arial" w:cs="Arial"/>
          <w:b/>
          <w:color w:val="3C4042"/>
          <w:sz w:val="24"/>
          <w:szCs w:val="24"/>
          <w:lang w:eastAsia="hu-HU"/>
        </w:rPr>
        <w:t>A Velencei Filmfesztiválon Arany Oroszlánnal kitüntetett film</w:t>
      </w:r>
      <w:r w:rsidRPr="007A6B1B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egy asszonyról szól, aki Szent Lőrinc éjszakáján visszaemlékezik 1944. ugyanezen napjára, amikor még kislány volt. </w:t>
      </w:r>
      <w:proofErr w:type="spellStart"/>
      <w:r w:rsidRPr="007A6B1B">
        <w:rPr>
          <w:rFonts w:ascii="Arial" w:eastAsia="Times New Roman" w:hAnsi="Arial" w:cs="Arial"/>
          <w:color w:val="3C4042"/>
          <w:sz w:val="24"/>
          <w:szCs w:val="24"/>
          <w:lang w:eastAsia="hu-HU"/>
        </w:rPr>
        <w:t>Cecilia</w:t>
      </w:r>
      <w:proofErr w:type="spellEnd"/>
      <w:r w:rsidRPr="007A6B1B">
        <w:rPr>
          <w:rFonts w:ascii="Arial" w:eastAsia="Times New Roman" w:hAnsi="Arial" w:cs="Arial"/>
          <w:color w:val="3C4042"/>
          <w:sz w:val="24"/>
          <w:szCs w:val="24"/>
          <w:lang w:eastAsia="hu-HU"/>
        </w:rPr>
        <w:t xml:space="preserve"> elmeséli kisfiának, hogy néhány falubelivel együtt a németek parancsa ellenére sem volt hajlandó a templomba menekülni, hanem az amerikai katonák felkutatására indult a felnőttekkel.</w:t>
      </w:r>
    </w:p>
    <w:p w:rsidR="007D617D" w:rsidRDefault="007D617D" w:rsidP="009F441E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C4042"/>
          <w:sz w:val="24"/>
          <w:szCs w:val="24"/>
          <w:lang w:eastAsia="hu-HU"/>
        </w:rPr>
      </w:pPr>
    </w:p>
    <w:p w:rsidR="007D617D" w:rsidRPr="007A6B1B" w:rsidRDefault="007D617D" w:rsidP="009F441E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C4042"/>
          <w:sz w:val="24"/>
          <w:szCs w:val="24"/>
          <w:lang w:eastAsia="hu-HU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3017A969" wp14:editId="16CAF66A">
            <wp:extent cx="5760720" cy="3440430"/>
            <wp:effectExtent l="0" t="0" r="0" b="7620"/>
            <wp:docPr id="6" name="Kép 6" descr="https://static.kritikustomeg.org/pix/tn720x600/e0a/p_6566_kmbppj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kritikustomeg.org/pix/tn720x600/e0a/p_6566_kmbppjq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D3D" w:rsidRDefault="00261D3D"/>
    <w:p w:rsidR="005A4421" w:rsidRDefault="005A4421"/>
    <w:p w:rsidR="00195EBB" w:rsidRDefault="00195EBB" w:rsidP="007A6B1B">
      <w:pPr>
        <w:rPr>
          <w:rFonts w:ascii="Arial" w:eastAsia="Times New Roman" w:hAnsi="Arial" w:cs="Arial"/>
          <w:b/>
          <w:bCs/>
          <w:smallCaps/>
          <w:color w:val="000000"/>
          <w:kern w:val="36"/>
          <w:sz w:val="36"/>
          <w:szCs w:val="36"/>
          <w:lang w:eastAsia="hu-HU"/>
        </w:rPr>
      </w:pPr>
      <w:r w:rsidRPr="00195EBB">
        <w:rPr>
          <w:rFonts w:ascii="Arial" w:eastAsia="Times New Roman" w:hAnsi="Arial" w:cs="Arial"/>
          <w:b/>
          <w:bCs/>
          <w:smallCaps/>
          <w:color w:val="000000"/>
          <w:kern w:val="36"/>
          <w:sz w:val="36"/>
          <w:szCs w:val="36"/>
          <w:lang w:eastAsia="hu-HU"/>
        </w:rPr>
        <w:t xml:space="preserve">A kis </w:t>
      </w:r>
      <w:proofErr w:type="gramStart"/>
      <w:r w:rsidRPr="00195EBB">
        <w:rPr>
          <w:rFonts w:ascii="Arial" w:eastAsia="Times New Roman" w:hAnsi="Arial" w:cs="Arial"/>
          <w:b/>
          <w:bCs/>
          <w:smallCaps/>
          <w:color w:val="000000"/>
          <w:kern w:val="36"/>
          <w:sz w:val="36"/>
          <w:szCs w:val="36"/>
          <w:lang w:eastAsia="hu-HU"/>
        </w:rPr>
        <w:t>utazás</w:t>
      </w:r>
      <w:r w:rsidR="007A6B1B">
        <w:rPr>
          <w:rFonts w:ascii="Arial" w:eastAsia="Times New Roman" w:hAnsi="Arial" w:cs="Arial"/>
          <w:b/>
          <w:bCs/>
          <w:smallCaps/>
          <w:color w:val="000000"/>
          <w:kern w:val="36"/>
          <w:sz w:val="36"/>
          <w:szCs w:val="36"/>
          <w:lang w:eastAsia="hu-HU"/>
        </w:rPr>
        <w:t xml:space="preserve">  </w:t>
      </w:r>
      <w:r w:rsidR="007A6B1B" w:rsidRPr="007A6B1B">
        <w:rPr>
          <w:sz w:val="24"/>
          <w:szCs w:val="24"/>
        </w:rPr>
        <w:t>(</w:t>
      </w:r>
      <w:proofErr w:type="gramEnd"/>
      <w:r w:rsidR="007A6B1B" w:rsidRPr="007A6B1B">
        <w:rPr>
          <w:sz w:val="24"/>
          <w:szCs w:val="24"/>
        </w:rPr>
        <w:t>részlet)</w:t>
      </w:r>
    </w:p>
    <w:p w:rsidR="007A6B1B" w:rsidRPr="00195EBB" w:rsidRDefault="007A6B1B" w:rsidP="00195EB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smallCaps/>
          <w:color w:val="000000"/>
          <w:kern w:val="36"/>
          <w:sz w:val="36"/>
          <w:szCs w:val="36"/>
          <w:lang w:eastAsia="hu-HU"/>
        </w:rPr>
      </w:pPr>
    </w:p>
    <w:p w:rsidR="00195EBB" w:rsidRPr="00195EBB" w:rsidRDefault="00195EBB" w:rsidP="00195EB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95EBB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FF0000"/>
          <w:lang w:eastAsia="hu-HU"/>
        </w:rPr>
        <w:t>Barna</w:t>
      </w:r>
      <w:r w:rsidRPr="00195EB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  <w:r w:rsidRPr="00195EBB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FF0000"/>
          <w:lang w:eastAsia="hu-HU"/>
        </w:rPr>
        <w:t>Imre</w:t>
      </w:r>
    </w:p>
    <w:p w:rsidR="00195EBB" w:rsidRPr="00195EBB" w:rsidRDefault="00195EBB" w:rsidP="00195EBB">
      <w:pPr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5E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195EBB" w:rsidRPr="007A6B1B" w:rsidRDefault="00195EBB" w:rsidP="00195EBB">
      <w:pPr>
        <w:ind w:firstLine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Olasz értelmiségi körökben mindig is magas árfolyamon jegyezték a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Tavianikat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. Most azonban, 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a </w:t>
      </w:r>
      <w:r w:rsidRPr="007A6B1B">
        <w:rPr>
          <w:rFonts w:ascii="Verdana" w:eastAsia="Times New Roman" w:hAnsi="Verdana" w:cs="Arial"/>
          <w:b/>
          <w:i/>
          <w:iCs/>
          <w:color w:val="000000"/>
          <w:sz w:val="24"/>
          <w:szCs w:val="24"/>
          <w:lang w:eastAsia="hu-HU"/>
        </w:rPr>
        <w:t>Szent Lőrinc éjszakájá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val</w:t>
      </w:r>
      <w:r w:rsidRPr="007A6B1B">
        <w:rPr>
          <w:rFonts w:ascii="Verdana" w:eastAsia="Times New Roman" w:hAnsi="Verdana" w:cs="Arial"/>
          <w:b/>
          <w:i/>
          <w:iCs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olyan egyöntetű sikert arattak mind a kritika, mind a legszélesebb értelemben vett közönség körében, amilyenre nem sok példa akad az elmúlt években.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Magyarázza-e ezt a sikert a film kiérlelt távolságtartása? Nemigen. Hiszen ha valami felróható a 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Szent Lőrinc éjszakájá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nak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,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az épp a helyenként túlzott közvetettség.</w:t>
      </w:r>
    </w:p>
    <w:p w:rsidR="00195EBB" w:rsidRPr="007A6B1B" w:rsidRDefault="00195EBB" w:rsidP="00195EBB">
      <w:pPr>
        <w:ind w:firstLine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A filmnek először is kerete van: az augusztus éji (gyanúsan 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festett),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hulló-csillagos égre nyíló ablak előtt egy anya ül, ő beszéli el a régi, 1944-es Szent Lőrinc éjszakáján történteket a 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lastRenderedPageBreak/>
        <w:t xml:space="preserve">kisgyermekének. 1944-ben ő volt kisgyerek; amit látunk, az ő szemével látjuk. Így lesz nemcsak érthetővé, hanem hitelessé is például az, hogy a bosszúálló partizán homéroszi hősként tündököl fel, és géppisztolysorozat helyett antik lándzsák zápora zúdul a barbár fasisztákra. Ettől válnak mitikus lényekké az amerikaiak, akikről csak képzelegni lehet, s akiknek valóságos létéről csupán egy léggömbbé fújt gumióvszer, majd egy megkezdett doboz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Camel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cigaretta árulkodik. Súlyosan, szinte vallásos áhítattal bólint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Galvano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, a menekülők élére állt parasztember, amikor rágyújt a földöntúli potyadékra: „Igen. Ez amerikai.”</w:t>
      </w:r>
    </w:p>
    <w:p w:rsidR="00195EBB" w:rsidRDefault="00195EBB" w:rsidP="00195EBB">
      <w:pPr>
        <w:ind w:firstLine="357"/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</w:pP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Ám a film ezúttal mégsem a jellegzetesen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tavianis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túlbonyolítás a jellemző. Sőt, azt hiszem, 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a film sikerének – és talán időszerűségének is – záloga: az érzelmesség. A múlttal való szertelen leszámolás, a magabiztos jövőtervek, majd a kétely, a lázadás, és utóbb a már-már polgárháborús indulatokat felkorbácsoló gyűlölet évei után talán elérkezett most Olaszországban a reménység ideje.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A rét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ben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a Tavianik a tervekkel számoltak le világfájdalmasan meghatott hangon. 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A </w:t>
      </w:r>
      <w:r w:rsidRPr="007A6B1B">
        <w:rPr>
          <w:rFonts w:ascii="Verdana" w:eastAsia="Times New Roman" w:hAnsi="Verdana" w:cs="Arial"/>
          <w:b/>
          <w:i/>
          <w:iCs/>
          <w:color w:val="000000"/>
          <w:sz w:val="24"/>
          <w:szCs w:val="24"/>
          <w:lang w:eastAsia="hu-HU"/>
        </w:rPr>
        <w:t>Szent Lőrinc éjszakájá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ban</w:t>
      </w:r>
      <w:r w:rsidRPr="007A6B1B">
        <w:rPr>
          <w:rFonts w:ascii="Verdana" w:eastAsia="Times New Roman" w:hAnsi="Verdana" w:cs="Arial"/>
          <w:b/>
          <w:i/>
          <w:iCs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 xml:space="preserve">viszont a reménységet fűti át hasonló meghatottság. </w:t>
      </w:r>
      <w:proofErr w:type="spellStart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Galvano</w:t>
      </w:r>
      <w:proofErr w:type="spellEnd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 xml:space="preserve">, az „egyszerű ember” kivezeti népét a pokolból; és hiába pusztítja el otthonaikat a Gonosz, </w:t>
      </w:r>
      <w:proofErr w:type="spellStart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Galvano</w:t>
      </w:r>
      <w:proofErr w:type="spellEnd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 xml:space="preserve"> népének lesz ereje mindent elölről kezdeni. Nem igaz, hogy ki vagyunk szolgáltatva a Gonosznak.</w:t>
      </w:r>
    </w:p>
    <w:p w:rsidR="007D617D" w:rsidRDefault="007D617D" w:rsidP="00195EBB">
      <w:pPr>
        <w:ind w:firstLine="357"/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</w:pPr>
    </w:p>
    <w:p w:rsidR="007D617D" w:rsidRDefault="007D617D" w:rsidP="00195EBB">
      <w:pPr>
        <w:ind w:firstLine="357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0BDE627" wp14:editId="503348FF">
            <wp:extent cx="5760720" cy="3797300"/>
            <wp:effectExtent l="0" t="0" r="0" b="0"/>
            <wp:docPr id="7" name="Kép 7" descr="https://mediaklikk.hu/wp-content/uploads/sites/4/2014/09/08-1024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klikk.hu/wp-content/uploads/sites/4/2014/09/08-1024x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7D" w:rsidRPr="007A6B1B" w:rsidRDefault="007D617D" w:rsidP="00195EBB">
      <w:pPr>
        <w:ind w:firstLine="357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195EBB" w:rsidRDefault="00195EBB" w:rsidP="00195EBB">
      <w:pPr>
        <w:ind w:firstLine="357"/>
        <w:rPr>
          <w:rFonts w:ascii="Verdana" w:eastAsia="Times New Roman" w:hAnsi="Verdana" w:cs="Arial"/>
          <w:color w:val="000000"/>
          <w:sz w:val="24"/>
          <w:szCs w:val="24"/>
          <w:lang w:eastAsia="hu-HU"/>
        </w:rPr>
      </w:pP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Távolságtartásra persze szükség van. És épp az teszi a 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Szent Lőrinc éjszakájá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t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a korábbi Taviani-filmeknél jóval egységesebbé, hogy a rendezőpárosnak – az egy-két képzavart leszámítva – most sikerült 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lastRenderedPageBreak/>
        <w:t xml:space="preserve">megoldania, hogy a groteszkül összehozott elemek ne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kioltsák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, hanem csakugyan fokozzák egymás hatását. „Nem tudom, féltem vagy mulattam-e inkább” mondja narrátor-hangján az egykori kislány,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Cecilia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. Ennek a gyerekszemléletnek köszönhető, 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hogy a film érzelmessége sohasem csap át érzelgősségbe. Képi humora van a legerőteljesebb jelenetsoroknak is, köztük a legemlékezetesebbnek, amikor az érett búzatábla aranyosan hullámzó tengerében folyik az öldöklés, a fasisztává, illetve partizánná lett falubeliek gyilkos testvérharcában.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Vittorio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Gassman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és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Gian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Maria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Volonté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kaszabolta így a gabonát a </w:t>
      </w:r>
      <w:proofErr w:type="spellStart"/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Brancaleone</w:t>
      </w:r>
      <w:proofErr w:type="spellEnd"/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gramStart"/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ármádiájá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ban</w:t>
      </w:r>
      <w:proofErr w:type="gramEnd"/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...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A filmbeli San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Martino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(San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Miniato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) lakosainak a menetelése helyenként inkább egy osztálykirándulásra, mintsem menekülésre hasonlít. Az öreg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Galvanót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a helyzet összemelegíti azzal a polgárasszonnyal, akinek negyven éven át az intézője volt. A kései nászéjszakájukra virradó reggelen – a szabadság első reggelén – mindenki ujjong, hogy végre hazamehet. Csak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Galvano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morcos, nem akaródzik mennie. Eddig Mózesként vezette népét; most meg kiscserkész, kirándulna még.</w:t>
      </w:r>
    </w:p>
    <w:p w:rsidR="007D617D" w:rsidRDefault="007D617D" w:rsidP="00195EBB">
      <w:pPr>
        <w:ind w:firstLine="357"/>
        <w:rPr>
          <w:rFonts w:ascii="Verdana" w:eastAsia="Times New Roman" w:hAnsi="Verdana" w:cs="Arial"/>
          <w:color w:val="000000"/>
          <w:sz w:val="24"/>
          <w:szCs w:val="24"/>
          <w:lang w:eastAsia="hu-HU"/>
        </w:rPr>
      </w:pPr>
    </w:p>
    <w:p w:rsidR="007D617D" w:rsidRDefault="007D617D" w:rsidP="00195EBB">
      <w:pPr>
        <w:ind w:firstLine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69AA3F8" wp14:editId="0591529D">
            <wp:extent cx="5760720" cy="3797300"/>
            <wp:effectExtent l="0" t="0" r="0" b="0"/>
            <wp:docPr id="8" name="Kép 8" descr="https://mediaklikk.hu/wp-content/uploads/sites/4/2014/09/03-1024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klikk.hu/wp-content/uploads/sites/4/2014/09/03-1024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7D" w:rsidRPr="007A6B1B" w:rsidRDefault="007D617D" w:rsidP="00195EBB">
      <w:pPr>
        <w:ind w:firstLine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195EBB" w:rsidRPr="007A6B1B" w:rsidRDefault="00195EBB" w:rsidP="00195EBB">
      <w:pPr>
        <w:ind w:firstLine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gramStart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Rendkívül fontos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– és a képek humorához képest ellenkező előjelű – 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szerepe van a filmben a zenének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, olyannyira, hogy akadt kritikusa, aki „operafilmnek” nevezte a 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Szent Lőrinc éjszakájá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t.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Hol a Verdi-rekviem, hol egy toszkán népdal csendül fel; az egyik igen groteszk jelenetben pedig,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lóvontatta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autóbusz mellett, egy elesett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kamerádjait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kísérő német katona a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Tannhäuser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dalát zengi: „O du, mein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holder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Abendstern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...”</w:t>
      </w:r>
      <w:proofErr w:type="gram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Elképzelhetetlen pillanat lett volna ez, mondjuk, egy korai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Rossellini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-filmben. A leszámolás utáni években az ellenségnek nemhogy zengő 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lastRenderedPageBreak/>
        <w:t>hangja, hanem jóformán arca sem volt. Szintúgy nem ülhetett volna ki akkoriban német katona arcára az a tétován iszonyodó mosoly, amely a szicíliai lány gyilkosát olyan hasonlatossá teszi a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Wajda 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 xml:space="preserve">Tájkép csata </w:t>
      </w:r>
      <w:proofErr w:type="spellStart"/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után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jában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 „véletlenül” tüzelő amerikai lágerőr-kiskatonához. Mint ahogy szentségtörés lett volna úgy harminc-negyven éve az is, amit ez a film nagyon határozottan megmutat: hogy egy kutya kölyke a partizán meg a fasiszta, aki pillanatnyi zavarában már-már kulacsát nyújtaná a sebesült atyafinak, és csak ekkor kap észbe, s lő beléje egy sorozatot.</w:t>
      </w:r>
    </w:p>
    <w:p w:rsidR="00195EBB" w:rsidRPr="007A6B1B" w:rsidRDefault="00195EBB" w:rsidP="00195EBB">
      <w:pPr>
        <w:ind w:firstLine="357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A 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Szent Lőrinc éjszakájá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ban</w:t>
      </w:r>
      <w:r w:rsidRPr="007A6B1B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hu-HU"/>
        </w:rPr>
        <w:t> 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csakugyan eggyé olvad „krónika, történelem és mese”. 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 xml:space="preserve">A történelem úgy válik benne időtlenné, ahogyan falusi mesemondók elbeszéléseiben szokott. </w:t>
      </w:r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Az olasz irodalom régtől fogva, már a háború utáni években használta ezt a hangot. Csakhogy még a korai, legmesésebb </w:t>
      </w:r>
      <w:proofErr w:type="spellStart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>Calvino</w:t>
      </w:r>
      <w:proofErr w:type="spellEnd"/>
      <w:r w:rsidRPr="007A6B1B">
        <w:rPr>
          <w:rFonts w:ascii="Verdana" w:eastAsia="Times New Roman" w:hAnsi="Verdana" w:cs="Arial"/>
          <w:color w:val="000000"/>
          <w:sz w:val="24"/>
          <w:szCs w:val="24"/>
          <w:lang w:eastAsia="hu-HU"/>
        </w:rPr>
        <w:t xml:space="preserve">-novellákat is a bosszú és a Gonosz bukása felett érzett, népi káröröm hatotta át. A </w:t>
      </w:r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 xml:space="preserve">Taviani-film hőse viszont nem bosszúálló, puskás partizán, hanem csak az öreg </w:t>
      </w:r>
      <w:proofErr w:type="spellStart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Galvano</w:t>
      </w:r>
      <w:proofErr w:type="spellEnd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 xml:space="preserve">, aki tudta, mit </w:t>
      </w:r>
      <w:proofErr w:type="gramStart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>akar</w:t>
      </w:r>
      <w:proofErr w:type="gramEnd"/>
      <w:r w:rsidRPr="007A6B1B">
        <w:rPr>
          <w:rFonts w:ascii="Verdana" w:eastAsia="Times New Roman" w:hAnsi="Verdana" w:cs="Arial"/>
          <w:b/>
          <w:color w:val="000000"/>
          <w:sz w:val="24"/>
          <w:szCs w:val="24"/>
          <w:lang w:eastAsia="hu-HU"/>
        </w:rPr>
        <w:t xml:space="preserve"> és mit nem akar; és a végére járt annak, amit akart.</w:t>
      </w:r>
    </w:p>
    <w:p w:rsidR="005A4421" w:rsidRDefault="005A4421"/>
    <w:p w:rsidR="00D04E3E" w:rsidRDefault="00D04E3E"/>
    <w:p w:rsidR="00D948F1" w:rsidRDefault="00D948F1"/>
    <w:p w:rsidR="00D948F1" w:rsidRDefault="00D948F1"/>
    <w:p w:rsidR="00330A50" w:rsidRDefault="00330A50"/>
    <w:p w:rsidR="00330A50" w:rsidRDefault="00330A50">
      <w:r>
        <w:rPr>
          <w:noProof/>
          <w:lang w:eastAsia="hu-HU"/>
        </w:rPr>
        <w:drawing>
          <wp:inline distT="0" distB="0" distL="0" distR="0">
            <wp:extent cx="5760720" cy="3774847"/>
            <wp:effectExtent l="0" t="0" r="0" b="0"/>
            <wp:docPr id="3" name="Kép 3" descr="https://mediaklikk.hu/wp-content/uploads/sites/4/2014/09/02-1024x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klikk.hu/wp-content/uploads/sites/4/2014/09/02-1024x6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50" w:rsidRDefault="00330A50"/>
    <w:p w:rsidR="00330A50" w:rsidRDefault="00330A50"/>
    <w:p w:rsidR="00330A50" w:rsidRDefault="00330A50"/>
    <w:p w:rsidR="00330A50" w:rsidRDefault="00330A50"/>
    <w:p w:rsidR="007A6B1B" w:rsidRDefault="007A6B1B"/>
    <w:p w:rsidR="007A6B1B" w:rsidRDefault="007A6B1B"/>
    <w:sectPr w:rsidR="007A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1E"/>
    <w:rsid w:val="00195EBB"/>
    <w:rsid w:val="001A2F99"/>
    <w:rsid w:val="00261D3D"/>
    <w:rsid w:val="00330A50"/>
    <w:rsid w:val="003D0685"/>
    <w:rsid w:val="005A4421"/>
    <w:rsid w:val="007A6B1B"/>
    <w:rsid w:val="007D617D"/>
    <w:rsid w:val="009F441E"/>
    <w:rsid w:val="00D04E3E"/>
    <w:rsid w:val="00D948F1"/>
    <w:rsid w:val="00E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8FF5-01B5-45EB-95B9-3A50AD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195E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4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5EB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zerzo">
    <w:name w:val="szerzo"/>
    <w:basedOn w:val="Norml"/>
    <w:rsid w:val="0019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9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841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36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2019-10-15T06:31:00Z</dcterms:created>
  <dcterms:modified xsi:type="dcterms:W3CDTF">2019-10-15T06:31:00Z</dcterms:modified>
</cp:coreProperties>
</file>