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78" w:rsidRPr="00F17378" w:rsidRDefault="00F17378" w:rsidP="0038253B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hu-HU"/>
        </w:rPr>
      </w:pPr>
      <w:bookmarkStart w:id="0" w:name="_GoBack"/>
      <w:bookmarkEnd w:id="0"/>
      <w:r w:rsidRPr="00F17378">
        <w:rPr>
          <w:rFonts w:ascii="Arial" w:eastAsia="Times New Roman" w:hAnsi="Arial" w:cs="Arial"/>
          <w:b/>
          <w:color w:val="000000"/>
          <w:sz w:val="44"/>
          <w:szCs w:val="44"/>
          <w:shd w:val="clear" w:color="auto" w:fill="FFFFFF"/>
          <w:lang w:eastAsia="hu-HU"/>
        </w:rPr>
        <w:t>Cseng mester konyhája</w:t>
      </w:r>
    </w:p>
    <w:p w:rsidR="00F17378" w:rsidRDefault="00F17378" w:rsidP="0038253B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</w:pPr>
    </w:p>
    <w:p w:rsidR="0038253B" w:rsidRPr="00933983" w:rsidRDefault="0038253B" w:rsidP="0038253B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8253B" w:rsidRPr="00933983" w:rsidRDefault="0038253B" w:rsidP="0038253B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Mika </w:t>
      </w:r>
      <w:proofErr w:type="spellStart"/>
      <w:r w:rsidRPr="00933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Kaurismäki</w:t>
      </w:r>
      <w:proofErr w:type="spellEnd"/>
      <w:r w:rsidRPr="00933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legújabb filmje egy jó hangulatú, szerethető romantikus vígjáték, ajánlott bárkinek, aki szemet tud hunyni afelett, hogy a </w:t>
      </w:r>
      <w:proofErr w:type="spellStart"/>
      <w:r w:rsidRPr="00933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nyáltúltengést</w:t>
      </w:r>
      <w:proofErr w:type="spellEnd"/>
      <w:r w:rsidRPr="00933983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nem csak az ínycsiklandozó kínai ételek okozzák.</w:t>
      </w:r>
    </w:p>
    <w:p w:rsidR="0038253B" w:rsidRPr="00933983" w:rsidRDefault="0038253B" w:rsidP="0038253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finn filmipar meghatározó alakjai a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Kaurismäki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-testvérek: Aki és Mika. Mika változatos, izgalmas életművel rendelkezik, legutóbb például kosztümös történelmi drámát rendezett Krisztina svéd királynőről (</w:t>
      </w:r>
      <w:hyperlink r:id="rId4" w:tgtFrame="_blank" w:history="1">
        <w:r w:rsidRPr="00933983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hu-HU"/>
          </w:rPr>
          <w:t>A lánykirály /</w:t>
        </w:r>
        <w:r w:rsidRPr="00933983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hu-HU"/>
          </w:rPr>
          <w:t> </w:t>
        </w:r>
        <w:r w:rsidRPr="00933983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hu-HU"/>
          </w:rPr>
          <w:t xml:space="preserve">The </w:t>
        </w:r>
        <w:proofErr w:type="spellStart"/>
        <w:r w:rsidRPr="00933983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hu-HU"/>
          </w:rPr>
          <w:t>Girl</w:t>
        </w:r>
        <w:proofErr w:type="spellEnd"/>
        <w:r w:rsidRPr="00933983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hu-HU"/>
          </w:rPr>
          <w:t xml:space="preserve"> King</w:t>
        </w:r>
      </w:hyperlink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), most pedig egy kedves kis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feel-good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sztorihoz nyúlt </w:t>
      </w:r>
      <w:r w:rsidRPr="00F17378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 belső béke megtalálásáról.</w:t>
      </w:r>
    </w:p>
    <w:p w:rsidR="0038253B" w:rsidRDefault="0038253B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905500" cy="3429000"/>
            <wp:effectExtent l="0" t="0" r="0" b="0"/>
            <wp:docPr id="4" name="Kép 4" descr="https://www.filmtett.ro/wp-content/uploads/2019/11/cseng-mester-konyha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lmtett.ro/wp-content/uploads/2019/11/cseng-mester-konyhaj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78" w:rsidRPr="00933983" w:rsidRDefault="00F17378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8253B" w:rsidRPr="00F17378" w:rsidRDefault="0038253B" w:rsidP="0038253B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Felesége halála után a kínai szakács, Cseng (Pak Hon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Chu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) Finnországba utazik fiával (Lucas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Hsuan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), hogy megkeresse egy régi ismerősét, </w:t>
      </w:r>
      <w:proofErr w:type="gram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akivel</w:t>
      </w:r>
      <w:proofErr w:type="gram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évekkel ezelőtt ismerkedett meg Sanghajban. Hamar kiderül azonban, hogy a kis lappföldi faluban senki sem ismeri a keresett személyt, és az egyetlen helyi kocsma/vendéglő tulajdonosa/szakácsa/felszolgálója,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Sirkka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(Anna-Maija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Tuokko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) siet a segítségükre. A szállásért és a keresésben nyújtott segítségért cserébe Cseng </w:t>
      </w:r>
      <w:proofErr w:type="gram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főzni</w:t>
      </w:r>
      <w:proofErr w:type="gram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tanítja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Sirkkát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és lassan bevezeti a teljes lakosságot a kínai konyha rejtelmeibe. A történet gördülékeny haladása érdekében semmilyen komolyabb akadályba nem ütközik ez, a helyiek csak látszólag és röviden zsörtölődnek egy keveset, majd mindenki teljes befogadással fordul a kínai férfi és fia felé, akik 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 xml:space="preserve">hamar a közösség megbecsült tagjaivá válnak. Hogy mégse maradjunk legyőzendő akadályok nélkül, kiderül, hogy Cseng turistavízuma nem tart örökké, így </w:t>
      </w:r>
      <w:r w:rsidRPr="00F17378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meg kell hoznia a döntést, hogy visszatér a kaotikus túlhajszolt nagyvárosi életéhez, vagy az idilli nyugalommal átitatott lappföldi környezetet választja.</w:t>
      </w:r>
    </w:p>
    <w:p w:rsidR="0038253B" w:rsidRDefault="0038253B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905500" cy="3429000"/>
            <wp:effectExtent l="0" t="0" r="0" b="0"/>
            <wp:docPr id="3" name="Kép 3" descr="https://www.filmtett.ro/wp-content/uploads/2019/11/cseng-mester-konyha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ilmtett.ro/wp-content/uploads/2019/11/cseng-mester-konyhaj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BD" w:rsidRPr="00933983" w:rsidRDefault="00183EBD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8253B" w:rsidRDefault="0038253B" w:rsidP="0038253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3D0A95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 rendező saját bevallása szerint arról akart filmet készíteni, hogy teljesen különböző kulturális hátterű egyszerű emberek találkoznak a semmi közepén és bebizonyítják: az emberek bárhol emberek alapvetően, a legfontosabb értékeik, vágyaik és céljaik közösek.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 cél tehát a globalizáció pozitív hatásainak bemutatása, a két kultúra összehozása volt. Nem érdemes azonban túl sokat elvárnunk ezen a téren: ha kizárólag erre fókuszálva nézzük a filmet, akkor hamar előbukkannak az erőltetett megoldások, a felületes karakterfejlődések.</w:t>
      </w:r>
    </w:p>
    <w:p w:rsidR="003D0A95" w:rsidRPr="00933983" w:rsidRDefault="003D0A95" w:rsidP="003D0A9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Elnagyoló ecsetvonásokkal ugyan, de mégis képet fest a finn és a kínai társadalom egy-egy szeletéről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Kaurismäki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. </w:t>
      </w:r>
      <w:r w:rsidRPr="003D0A95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A két világ nem csak a falusi-nagyvárosi környezet hatása miatt kontrasztos, hanem a kulturális különbségekből adódó általános </w:t>
      </w:r>
      <w:proofErr w:type="spellStart"/>
      <w:r w:rsidRPr="003D0A95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szemléletbeli</w:t>
      </w:r>
      <w:proofErr w:type="spellEnd"/>
      <w:r w:rsidRPr="003D0A95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 ellentétek miatt is: gondoljunk csak arra, hogy mind a finn, mind pedig a kínai oktatási rendszer híres a hatékonyságáról, mégis két erősen különböző tanítási szemléletről beszélünk.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Pontosan ez érződik abban is, ahogyan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Sirkka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és </w:t>
      </w:r>
      <w:proofErr w:type="gram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Cseng</w:t>
      </w:r>
      <w:proofErr w:type="gram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viselkednek a kisfiúval. Míg az apa a szigorú, esetenként érzelemmentes, távolságtartó nevelést képviseli, addig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Sirkka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gesztusaiból, viselkedéséből árad a nyitottság, a törődés kimutatása. Sokkal gyakrabban kezdeményez a nő fizikai kontaktust és sokkal 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>hevesebb érzelmi reakciót mutat bármilyen külső hatásra. Az már más kérdés, hogy mennyire tűnik hihetőnek az, amilyen rövid idő alatt egymáshoz idomul ez a két különböző világ, amilyen hamar megtalálják a közös egyensúlyt, hátrahagyva a berögzült viselkedésmintákat – de mindegy is, ez a film most nem erről szól.</w:t>
      </w:r>
    </w:p>
    <w:p w:rsidR="003D0A95" w:rsidRPr="00933983" w:rsidRDefault="003D0A95" w:rsidP="0038253B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8253B" w:rsidRDefault="0038253B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905500" cy="3429000"/>
            <wp:effectExtent l="0" t="0" r="0" b="0"/>
            <wp:docPr id="2" name="Kép 2" descr="https://www.filmtett.ro/wp-content/uploads/2019/11/cseng-mester-konyhaj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ilmtett.ro/wp-content/uploads/2019/11/cseng-mester-konyhaj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95" w:rsidRDefault="003D0A95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62526" w:rsidRDefault="003D0A95" w:rsidP="003D0A9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A kulturális ütközésekből, a nyelvi korlátok miatt egymás meg nem értéséből adódó komikus jelenetek képezik az egyik legerősebb alappillért a filmben.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A másik pedig az a kiváló színészvezetés, amelyet a legtöbb Mika </w:t>
      </w:r>
      <w:proofErr w:type="spellStart"/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Kaurismäki</w:t>
      </w:r>
      <w:proofErr w:type="spellEnd"/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-alkotásban tetten érhetünk.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Kaurismäki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-testvérek számos filmjében játszott már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Vesa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-Matti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Loiri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és Kari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Väänänen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, akik most két jóindulatú, de kicsit azért házsártos vénembert alakítanak szerethetően, komikusan. Bár karaktereiknek nincs különösebb funkciója, mégis minden jelenetüknél képesek megmosolyogtatni a nézőt. </w:t>
      </w: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A </w:t>
      </w:r>
      <w:proofErr w:type="spellStart"/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Sirkkát</w:t>
      </w:r>
      <w:proofErr w:type="spellEnd"/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 és Csenget alakító színészek játéka is mindvégig hiteles, ez pedig sokat segít abban, hogy ne akadjunk fenn az érzelgős mondatokon, csak sodródjunk a történettel. 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 </w:t>
      </w:r>
      <w:r w:rsidRPr="00933983">
        <w:rPr>
          <w:rFonts w:ascii="Arial" w:eastAsia="Times New Roman" w:hAnsi="Arial" w:cs="Arial"/>
          <w:i/>
          <w:iCs/>
          <w:color w:val="000000"/>
          <w:sz w:val="28"/>
          <w:szCs w:val="28"/>
          <w:lang w:eastAsia="hu-HU"/>
        </w:rPr>
        <w:t>Cseng mester konyhája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</w:t>
      </w: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 xml:space="preserve">egy könnyen emészthető film ugyan, de mégsem diétás. 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Hiába van az, hogy Cseng az egészséges étkezés szóvivője, a film helyenként mégis tocsog a cukormázban, de éppen csak annyira, ami még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műfajilag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teljesen megengedett és alkalmanként elfogadható. </w:t>
      </w:r>
    </w:p>
    <w:p w:rsidR="003D0A95" w:rsidRPr="00362526" w:rsidRDefault="003D0A95" w:rsidP="003D0A95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</w:pP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lastRenderedPageBreak/>
        <w:t xml:space="preserve">Emellé </w:t>
      </w: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hangsúlyos szerepet kap továbbá a finn természeti látképek bemutatása</w:t>
      </w:r>
      <w:r w:rsidRPr="00362526">
        <w:rPr>
          <w:rFonts w:ascii="Arial" w:eastAsia="Times New Roman" w:hAnsi="Arial" w:cs="Arial"/>
          <w:b/>
          <w:color w:val="000000"/>
          <w:sz w:val="36"/>
          <w:szCs w:val="36"/>
          <w:lang w:eastAsia="hu-HU"/>
        </w:rPr>
        <w:t>: a táj minden eleme nyugalmat, méltóságteljességet áraszt magából, és elhisszük, hogy ez tényleg az a hely, ahol meg lehet találni a belső békét.</w:t>
      </w:r>
    </w:p>
    <w:p w:rsidR="003D0A95" w:rsidRDefault="003D0A95" w:rsidP="003D0A9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 </w:t>
      </w:r>
      <w:r w:rsidRPr="00933983">
        <w:rPr>
          <w:rFonts w:ascii="Arial" w:eastAsia="Times New Roman" w:hAnsi="Arial" w:cs="Arial"/>
          <w:i/>
          <w:iCs/>
          <w:color w:val="000000"/>
          <w:sz w:val="28"/>
          <w:szCs w:val="28"/>
          <w:lang w:eastAsia="hu-HU"/>
        </w:rPr>
        <w:t>Cseng mester konyhája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 sztoriját számtalanszor láthattuk már mozivásznon, és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műfajilag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sem mutat fel semmilyen újítást a film. Mégis, </w:t>
      </w:r>
      <w:r w:rsidRPr="00362526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saját műfajában abszolút szerethető tud lenni,</w:t>
      </w:r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még ha nem is túl </w:t>
      </w:r>
      <w:proofErr w:type="spellStart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ambíciózus</w:t>
      </w:r>
      <w:proofErr w:type="spellEnd"/>
      <w:r w:rsidRPr="00933983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. </w:t>
      </w:r>
    </w:p>
    <w:p w:rsidR="00362526" w:rsidRPr="00933983" w:rsidRDefault="00362526" w:rsidP="003D0A9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D0A95" w:rsidRDefault="003D0A95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D0A95" w:rsidRPr="00933983" w:rsidRDefault="003D0A95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38253B" w:rsidRDefault="0038253B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933983">
        <w:rPr>
          <w:rFonts w:ascii="Arial" w:eastAsia="Times New Roman" w:hAnsi="Arial" w:cs="Arial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905500" cy="3429000"/>
            <wp:effectExtent l="0" t="0" r="0" b="0"/>
            <wp:docPr id="1" name="Kép 1" descr="https://www.filmtett.ro/wp-content/uploads/2019/11/cseng-mester-konyhaj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ilmtett.ro/wp-content/uploads/2019/11/cseng-mester-konyhaj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95" w:rsidRPr="00933983" w:rsidRDefault="003D0A95" w:rsidP="0038253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261D3D" w:rsidRPr="00933983" w:rsidRDefault="00261D3D">
      <w:pPr>
        <w:rPr>
          <w:sz w:val="28"/>
          <w:szCs w:val="28"/>
        </w:rPr>
      </w:pPr>
    </w:p>
    <w:sectPr w:rsidR="00261D3D" w:rsidRPr="0093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3B"/>
    <w:rsid w:val="00183EBD"/>
    <w:rsid w:val="00261D3D"/>
    <w:rsid w:val="00362526"/>
    <w:rsid w:val="0038253B"/>
    <w:rsid w:val="003D0A95"/>
    <w:rsid w:val="00933983"/>
    <w:rsid w:val="00BB50EE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8BDE-1218-48B5-B6A0-EA651826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3825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25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lcm1">
    <w:name w:val="Alcím1"/>
    <w:basedOn w:val="Bekezdsalapbettpusa"/>
    <w:rsid w:val="0038253B"/>
  </w:style>
  <w:style w:type="paragraph" w:styleId="NormlWeb">
    <w:name w:val="Normal (Web)"/>
    <w:basedOn w:val="Norml"/>
    <w:uiPriority w:val="99"/>
    <w:semiHidden/>
    <w:unhideWhenUsed/>
    <w:rsid w:val="00382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8253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82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ilmtett.ro/cikk/4221/mika-kaurismaki-the-girl-king-a-lanykira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2020-01-21T08:39:00Z</dcterms:created>
  <dcterms:modified xsi:type="dcterms:W3CDTF">2020-01-21T08:39:00Z</dcterms:modified>
</cp:coreProperties>
</file>